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宋体" w:hAnsi="宋体" w:eastAsia="宋体" w:cs="宋体"/>
          <w:color w:val="000000"/>
          <w:sz w:val="28"/>
          <w:szCs w:val="28"/>
        </w:rPr>
      </w:pPr>
      <w:r>
        <w:rPr>
          <w:rFonts w:hint="eastAsia" w:ascii="宋体" w:hAnsi="宋体" w:eastAsia="宋体" w:cs="宋体"/>
          <w:color w:val="000000"/>
          <w:sz w:val="28"/>
          <w:szCs w:val="28"/>
        </w:rPr>
        <w:pict>
          <v:shape id="_x0000_s1028" o:spid="_x0000_s1028" o:spt="136" type="#_x0000_t136" style="position:absolute;left:0pt;margin-left:25.2pt;margin-top:-1.2pt;height:53.3pt;width:434.15pt;z-index:251660288;mso-width-relative:page;mso-height-relative:page;" fillcolor="#FF0000" filled="t" stroked="t" coordsize="21600,21600" adj="10762">
            <v:path/>
            <v:fill on="t" color2="#FFFFFF" focussize="0,0"/>
            <v:stroke weight="1.5pt" color="#FF0000"/>
            <v:imagedata o:title=""/>
            <o:lock v:ext="edit" aspectratio="f"/>
            <v:textpath on="t" fitshape="t" fitpath="t" trim="t" xscale="f" string="淮南市水利水电行业协会文件" style="font-family:宋体;font-size:28pt;v-text-align:center;"/>
          </v:shape>
        </w:pict>
      </w:r>
    </w:p>
    <w:p>
      <w:pPr>
        <w:pStyle w:val="5"/>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pStyle w:val="5"/>
        <w:rPr>
          <w:rFonts w:hint="eastAsia" w:ascii="微软雅黑" w:hAnsi="微软雅黑" w:eastAsia="微软雅黑" w:cs="微软雅黑"/>
          <w:b/>
          <w:bCs/>
          <w:i w:val="0"/>
          <w:iCs w:val="0"/>
          <w:caps w:val="0"/>
          <w:color w:val="000000"/>
          <w:spacing w:val="0"/>
          <w:kern w:val="0"/>
          <w:sz w:val="28"/>
          <w:szCs w:val="28"/>
          <w:lang w:val="en-US" w:eastAsia="zh-CN" w:bidi="ar"/>
        </w:rPr>
      </w:pPr>
      <w:r>
        <w:rPr>
          <w:rFonts w:hint="eastAsia" w:ascii="仿宋" w:hAnsi="仿宋" w:eastAsia="仿宋" w:cs="仿宋"/>
          <w:sz w:val="32"/>
          <w:szCs w:val="32"/>
          <w:lang w:val="en-US" w:eastAsia="zh-CN"/>
        </w:rPr>
        <w:t>淮水协（2023）07号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kern w:val="0"/>
          <w:sz w:val="28"/>
          <w:szCs w:val="28"/>
          <w:lang w:val="en-US" w:eastAsia="zh-CN" w:bidi="ar"/>
        </w:rPr>
      </w:pPr>
      <w:r>
        <w:rPr>
          <w:rFonts w:eastAsia="黑体"/>
          <w:color w:val="FF0000"/>
          <w:sz w:val="20"/>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17145</wp:posOffset>
                </wp:positionV>
                <wp:extent cx="5688330" cy="4445"/>
                <wp:effectExtent l="0" t="20320" r="7620" b="32385"/>
                <wp:wrapNone/>
                <wp:docPr id="1" name="直接连接符 1"/>
                <wp:cNvGraphicFramePr/>
                <a:graphic xmlns:a="http://schemas.openxmlformats.org/drawingml/2006/main">
                  <a:graphicData uri="http://schemas.microsoft.com/office/word/2010/wordprocessingShape">
                    <wps:wsp>
                      <wps:cNvCnPr/>
                      <wps:spPr>
                        <a:xfrm>
                          <a:off x="0" y="0"/>
                          <a:ext cx="5688330" cy="4445"/>
                        </a:xfrm>
                        <a:prstGeom prst="line">
                          <a:avLst/>
                        </a:prstGeom>
                        <a:ln w="412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5pt;margin-top:1.35pt;height:0.35pt;width:447.9pt;z-index:251659264;mso-width-relative:page;mso-height-relative:page;" filled="f" stroked="t" coordsize="21600,21600" o:gfxdata="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hpotcAAAAGAQAADwAAAAAAAAABACAAAAAiAAAAZHJzL2Rvd25yZXYueG1s&#10;UEsBAhQAFAAAAAgAh07iQC4tsxL5AQAA6AMAAA4AAAAAAAAAAQAgAAAAJgEAAGRycy9lMm9Eb2Mu&#10;eG1sUEsFBgAAAAAGAAYAWQEAAJEFAAAAAA==&#10;">
                <v:fill on="f" focussize="0,0"/>
                <v:stroke weight="3.25pt" color="#FF0000" joinstyle="round"/>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kern w:val="0"/>
          <w:sz w:val="32"/>
          <w:szCs w:val="32"/>
          <w:lang w:val="en-US" w:eastAsia="zh-CN" w:bidi="ar"/>
        </w:rPr>
      </w:pPr>
      <w:r>
        <w:rPr>
          <w:rFonts w:hint="eastAsia" w:ascii="微软雅黑" w:hAnsi="微软雅黑" w:eastAsia="微软雅黑" w:cs="微软雅黑"/>
          <w:b/>
          <w:bCs/>
          <w:i w:val="0"/>
          <w:iCs w:val="0"/>
          <w:caps w:val="0"/>
          <w:color w:val="000000"/>
          <w:spacing w:val="0"/>
          <w:kern w:val="0"/>
          <w:sz w:val="32"/>
          <w:szCs w:val="32"/>
          <w:lang w:val="en-US" w:eastAsia="zh-CN" w:bidi="ar"/>
        </w:rPr>
        <w:t>关于印发《淮南市水利水电行业优秀施工企业，优秀项目经理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32"/>
          <w:szCs w:val="32"/>
          <w:lang w:val="en-US" w:eastAsia="zh-CN" w:bidi="ar"/>
        </w:rPr>
        <w:t>评选办法》的通知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1"/>
          <w:szCs w:val="21"/>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各会员单位：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现将经第一届第一次会长办公会议修改的《淮南市水利水电行业优秀施工企业，优秀项目经理评选办法》印发给你们，请遵照执行。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附：《淮南市水利水电行业优秀施工企业，优秀项目经理评选办法》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6" w:firstLineChars="2836"/>
        <w:jc w:val="left"/>
        <w:rPr>
          <w:rFonts w:hint="eastAsia" w:ascii="微软雅黑" w:hAnsi="微软雅黑" w:eastAsia="微软雅黑" w:cs="微软雅黑"/>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6" w:firstLineChars="2836"/>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淮南市水利水电行业协会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iCs w:val="0"/>
          <w:caps w:val="0"/>
          <w:color w:val="000000"/>
          <w:spacing w:val="0"/>
          <w:kern w:val="0"/>
          <w:sz w:val="24"/>
          <w:szCs w:val="24"/>
          <w:lang w:val="en-US" w:eastAsia="zh-CN" w:bidi="ar"/>
        </w:rPr>
      </w:pPr>
      <w:r>
        <w:rPr>
          <w:rFonts w:hint="eastAsia" w:ascii="微软雅黑" w:hAnsi="微软雅黑" w:eastAsia="微软雅黑" w:cs="微软雅黑"/>
          <w:b w:val="0"/>
          <w:i w:val="0"/>
          <w:iCs w:val="0"/>
          <w:caps w:val="0"/>
          <w:color w:val="000000"/>
          <w:spacing w:val="0"/>
          <w:kern w:val="0"/>
          <w:sz w:val="24"/>
          <w:szCs w:val="24"/>
          <w:lang w:val="en-US" w:eastAsia="zh-CN" w:bidi="ar"/>
        </w:rPr>
        <w:t xml:space="preserve">                                                     二〇二三年七月二十四日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lang w:eastAsia="zh-CN"/>
        </w:rPr>
      </w:pPr>
    </w:p>
    <w:p>
      <w:pPr>
        <w:rPr>
          <w:rFonts w:hint="eastAsia" w:ascii="微软雅黑" w:hAnsi="微软雅黑" w:eastAsia="微软雅黑" w:cs="微软雅黑"/>
          <w:b/>
          <w:bCs/>
          <w:i w:val="0"/>
          <w:iCs w:val="0"/>
          <w:caps w:val="0"/>
          <w:color w:val="000000"/>
          <w:spacing w:val="0"/>
          <w:lang w:eastAsia="zh-CN"/>
        </w:rPr>
      </w:pPr>
    </w:p>
    <w:p>
      <w:pPr>
        <w:rPr>
          <w:rFonts w:hint="eastAsia" w:ascii="微软雅黑" w:hAnsi="微软雅黑" w:eastAsia="微软雅黑" w:cs="微软雅黑"/>
          <w:b/>
          <w:bCs/>
          <w:i w:val="0"/>
          <w:iCs w:val="0"/>
          <w:caps w:val="0"/>
          <w:color w:val="000000"/>
          <w:spacing w:val="0"/>
          <w:lang w:eastAsia="zh-CN"/>
        </w:rPr>
      </w:pPr>
    </w:p>
    <w:p>
      <w:pPr>
        <w:rPr>
          <w:rFonts w:hint="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sz w:val="32"/>
          <w:szCs w:val="32"/>
          <w:lang w:eastAsia="zh-CN"/>
        </w:rPr>
        <w:t>淮南市水利水电行业</w:t>
      </w:r>
      <w:r>
        <w:rPr>
          <w:rFonts w:hint="eastAsia" w:ascii="微软雅黑" w:hAnsi="微软雅黑" w:eastAsia="微软雅黑" w:cs="微软雅黑"/>
          <w:b/>
          <w:bCs/>
          <w:i w:val="0"/>
          <w:iCs w:val="0"/>
          <w:caps w:val="0"/>
          <w:color w:val="000000"/>
          <w:spacing w:val="0"/>
          <w:sz w:val="32"/>
          <w:szCs w:val="32"/>
        </w:rPr>
        <w:t>优秀</w:t>
      </w:r>
      <w:r>
        <w:rPr>
          <w:rFonts w:hint="eastAsia" w:ascii="微软雅黑" w:hAnsi="微软雅黑" w:eastAsia="微软雅黑" w:cs="微软雅黑"/>
          <w:b/>
          <w:bCs/>
          <w:i w:val="0"/>
          <w:iCs w:val="0"/>
          <w:caps w:val="0"/>
          <w:color w:val="000000"/>
          <w:spacing w:val="0"/>
          <w:sz w:val="32"/>
          <w:szCs w:val="32"/>
          <w:lang w:eastAsia="zh-CN"/>
        </w:rPr>
        <w:t>施工</w:t>
      </w:r>
      <w:r>
        <w:rPr>
          <w:rFonts w:hint="eastAsia" w:ascii="微软雅黑" w:hAnsi="微软雅黑" w:eastAsia="微软雅黑" w:cs="微软雅黑"/>
          <w:b/>
          <w:bCs/>
          <w:i w:val="0"/>
          <w:iCs w:val="0"/>
          <w:caps w:val="0"/>
          <w:color w:val="000000"/>
          <w:spacing w:val="0"/>
          <w:sz w:val="32"/>
          <w:szCs w:val="32"/>
        </w:rPr>
        <w:t>企业、优秀项目经理评选办法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b/>
          <w:bCs/>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第一条</w:t>
      </w:r>
      <w:r>
        <w:rPr>
          <w:rFonts w:hint="eastAsia" w:ascii="微软雅黑" w:hAnsi="微软雅黑" w:eastAsia="微软雅黑" w:cs="微软雅黑"/>
          <w:i w:val="0"/>
          <w:iCs w:val="0"/>
          <w:caps w:val="0"/>
          <w:color w:val="000000"/>
          <w:spacing w:val="0"/>
          <w:kern w:val="0"/>
          <w:sz w:val="24"/>
          <w:szCs w:val="24"/>
          <w:lang w:val="en-US" w:eastAsia="zh-CN" w:bidi="ar"/>
        </w:rPr>
        <w:t>  为进一步提高我市水利水电企业的综合素质和管理水平，促进我市水利水电企业科学发展，根据有关法律法规，结合我市水利水电企业的实际情况，制定本办法。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第二条</w:t>
      </w:r>
      <w:r>
        <w:rPr>
          <w:rFonts w:hint="eastAsia" w:ascii="微软雅黑" w:hAnsi="微软雅黑" w:eastAsia="微软雅黑" w:cs="微软雅黑"/>
          <w:i w:val="0"/>
          <w:iCs w:val="0"/>
          <w:caps w:val="0"/>
          <w:color w:val="000000"/>
          <w:spacing w:val="0"/>
          <w:kern w:val="0"/>
          <w:sz w:val="24"/>
          <w:szCs w:val="24"/>
          <w:lang w:val="en-US" w:eastAsia="zh-CN" w:bidi="ar"/>
        </w:rPr>
        <w:t> 淮南市水利水电行业优秀施工企业、优秀项目经理，原则上每年评选一次，由淮南市水利水电行业协会负责组织实施。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第三条</w:t>
      </w:r>
      <w:r>
        <w:rPr>
          <w:rFonts w:hint="eastAsia" w:ascii="微软雅黑" w:hAnsi="微软雅黑" w:eastAsia="微软雅黑" w:cs="微软雅黑"/>
          <w:i w:val="0"/>
          <w:iCs w:val="0"/>
          <w:caps w:val="0"/>
          <w:color w:val="000000"/>
          <w:spacing w:val="0"/>
          <w:kern w:val="0"/>
          <w:sz w:val="24"/>
          <w:szCs w:val="24"/>
          <w:lang w:val="en-US" w:eastAsia="zh-CN" w:bidi="ar"/>
        </w:rPr>
        <w:t> 淮南市水利水电行业优秀施工企业、优秀项目经理评选，由符合条件的会员企业自愿申报。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第二章 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第四条</w:t>
      </w:r>
      <w:r>
        <w:rPr>
          <w:rFonts w:hint="eastAsia" w:ascii="微软雅黑" w:hAnsi="微软雅黑" w:eastAsia="微软雅黑" w:cs="微软雅黑"/>
          <w:i w:val="0"/>
          <w:iCs w:val="0"/>
          <w:caps w:val="0"/>
          <w:color w:val="000000"/>
          <w:spacing w:val="0"/>
          <w:kern w:val="0"/>
          <w:sz w:val="24"/>
          <w:szCs w:val="24"/>
          <w:lang w:val="en-US" w:eastAsia="zh-CN" w:bidi="ar"/>
        </w:rPr>
        <w:t> 淮南市水利水电行业优秀施工企业的申报应具备以下条件：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1、为淮南市水利水电行业协会正式会员单位；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2、遵章守法，依法经营，严格执行行业自律公约；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3、企业有明确的发展战略和经营方针，各项规章制度建立健全，主要经济技术指标处于全市水利行业的先进水平；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4、建立了质量安全保证体系，通过质量安全管理体系认证；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5、无不良记录和违纪、违法行为，无拖欠农民工工资行为；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6、参评年度至少有一项水利水电竣工项目</w:t>
      </w:r>
      <w:r>
        <w:rPr>
          <w:rFonts w:ascii="微软雅黑" w:hAnsi="微软雅黑" w:eastAsia="微软雅黑" w:cs="微软雅黑"/>
          <w:i w:val="0"/>
          <w:iCs w:val="0"/>
          <w:caps w:val="0"/>
          <w:color w:val="000000"/>
          <w:spacing w:val="0"/>
          <w:sz w:val="24"/>
          <w:szCs w:val="24"/>
        </w:rPr>
        <w:t>（单体或标段工程造价不低于</w:t>
      </w:r>
      <w:r>
        <w:rPr>
          <w:rFonts w:hint="eastAsia" w:ascii="微软雅黑" w:hAnsi="微软雅黑" w:eastAsia="微软雅黑" w:cs="微软雅黑"/>
          <w:i w:val="0"/>
          <w:iCs w:val="0"/>
          <w:caps w:val="0"/>
          <w:color w:val="000000"/>
          <w:spacing w:val="0"/>
          <w:sz w:val="24"/>
          <w:szCs w:val="24"/>
          <w:lang w:val="en-US" w:eastAsia="zh-CN"/>
        </w:rPr>
        <w:t>1</w:t>
      </w:r>
      <w:r>
        <w:rPr>
          <w:rFonts w:hint="eastAsia" w:ascii="微软雅黑" w:hAnsi="微软雅黑" w:eastAsia="微软雅黑" w:cs="微软雅黑"/>
          <w:i w:val="0"/>
          <w:iCs w:val="0"/>
          <w:caps w:val="0"/>
          <w:color w:val="000000"/>
          <w:spacing w:val="0"/>
          <w:sz w:val="24"/>
          <w:szCs w:val="24"/>
        </w:rPr>
        <w:t>00万元）</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并一次性验收合格；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7、年度未发生质量、安全事故；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8、评选年度正常纳税；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9、遵守协会章程，履行会员义务，支持协会工作，按时缴纳会费，积极参加协会组织的活动。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第五条</w:t>
      </w:r>
      <w:r>
        <w:rPr>
          <w:rFonts w:hint="eastAsia" w:ascii="微软雅黑" w:hAnsi="微软雅黑" w:eastAsia="微软雅黑" w:cs="微软雅黑"/>
          <w:i w:val="0"/>
          <w:iCs w:val="0"/>
          <w:caps w:val="0"/>
          <w:color w:val="000000"/>
          <w:spacing w:val="0"/>
          <w:kern w:val="0"/>
          <w:sz w:val="24"/>
          <w:szCs w:val="24"/>
          <w:lang w:val="en-US" w:eastAsia="zh-CN" w:bidi="ar"/>
        </w:rPr>
        <w:t>  淮南市水利水电行业优秀项目经理的申报应具备以下条件：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1、所在企业必须是淮南市水利水电行业协会正式会员单位；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2、遵章守法，清正廉洁，恪守职业道德；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3、严格执行建设工程项目管理相关法律法规；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4、参评年度担任项目经理；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5、施工现场管理好，实现安全生产、文明施工，工程无质量、安全事故；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6、所负责项目无拖欠农民工工资现象；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第三章 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第六条</w:t>
      </w:r>
      <w:r>
        <w:rPr>
          <w:rFonts w:hint="eastAsia" w:ascii="微软雅黑" w:hAnsi="微软雅黑" w:eastAsia="微软雅黑" w:cs="微软雅黑"/>
          <w:i w:val="0"/>
          <w:iCs w:val="0"/>
          <w:caps w:val="0"/>
          <w:color w:val="000000"/>
          <w:spacing w:val="0"/>
          <w:kern w:val="0"/>
          <w:sz w:val="24"/>
          <w:szCs w:val="24"/>
          <w:lang w:val="en-US" w:eastAsia="zh-CN" w:bidi="ar"/>
        </w:rPr>
        <w:t>  申报淮南市水利水电行业优秀施工企业应提供以下资料：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1、淮南市水利水电行业优秀施工企业申报表；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2、企业工商营业执照和资质证书副本复印件；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3、企业本年度财务报表；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4、参评年度纳税证明材料；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616" w:firstLineChars="257"/>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5、参评年度水利水电竣工项目中标通知书（未公开招标的可以不提供）、施工合同（协议）、完工验收鉴定书复印件（加盖公司公章）；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6、企业年度获市级以上优质工程奖、安全标准化工地证书和表彰文件复印件；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7、年度企业诚信或个人在诚信和各类社会荣誉等方面的奖励证书复印件。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8、参与社会公益捐赠证明材料复印件。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第七条</w:t>
      </w:r>
      <w:r>
        <w:rPr>
          <w:rFonts w:hint="eastAsia" w:ascii="微软雅黑" w:hAnsi="微软雅黑" w:eastAsia="微软雅黑" w:cs="微软雅黑"/>
          <w:i w:val="0"/>
          <w:iCs w:val="0"/>
          <w:caps w:val="0"/>
          <w:color w:val="000000"/>
          <w:spacing w:val="0"/>
          <w:kern w:val="0"/>
          <w:sz w:val="24"/>
          <w:szCs w:val="24"/>
          <w:lang w:val="en-US" w:eastAsia="zh-CN" w:bidi="ar"/>
        </w:rPr>
        <w:t>  申报淮南市水利水电行业优秀项目经理应提供以下资料：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1、淮南市水利水电行业优秀项目经理申报表；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2、项目经理注册建造师证书复印件；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3、参评年度负责施工的水利水电工程的中标通知书、工程承包合同书复印件；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4、参评年度担任水利水电施工工程项目经理的任职文件；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5、负责施工的水利水电工程完工验收鉴定书复印件；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6、获得市级及以上水利水电优质工程奖和“安全标准化工地”证书复印件或建设行政主管部门出具的相关证明。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第八条 </w:t>
      </w:r>
      <w:r>
        <w:rPr>
          <w:rFonts w:hint="eastAsia" w:ascii="微软雅黑" w:hAnsi="微软雅黑" w:eastAsia="微软雅黑" w:cs="微软雅黑"/>
          <w:i w:val="0"/>
          <w:iCs w:val="0"/>
          <w:caps w:val="0"/>
          <w:color w:val="000000"/>
          <w:spacing w:val="0"/>
          <w:kern w:val="0"/>
          <w:sz w:val="24"/>
          <w:szCs w:val="24"/>
          <w:lang w:val="en-US" w:eastAsia="zh-CN" w:bidi="ar"/>
        </w:rPr>
        <w:t> 申报资料一式一份并装订成册，材料内容完整，真实可靠。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第四章     评审程序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4"/>
          <w:szCs w:val="24"/>
          <w:lang w:val="en-US" w:eastAsia="zh-CN" w:bidi="ar"/>
        </w:rPr>
        <w:t>第九条   </w:t>
      </w:r>
      <w:r>
        <w:rPr>
          <w:rFonts w:hint="eastAsia" w:ascii="微软雅黑" w:hAnsi="微软雅黑" w:eastAsia="微软雅黑" w:cs="微软雅黑"/>
          <w:i w:val="0"/>
          <w:iCs w:val="0"/>
          <w:caps w:val="0"/>
          <w:color w:val="000000"/>
          <w:spacing w:val="0"/>
          <w:kern w:val="0"/>
          <w:sz w:val="24"/>
          <w:szCs w:val="24"/>
          <w:lang w:val="en-US" w:eastAsia="zh-CN" w:bidi="ar"/>
        </w:rPr>
        <w:t>成立年度淮南市水利水电行业优秀施工企业、优秀项目经理评审专家组负责评审工作。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第十条 </w:t>
      </w:r>
      <w:r>
        <w:rPr>
          <w:rFonts w:hint="eastAsia" w:ascii="微软雅黑" w:hAnsi="微软雅黑" w:eastAsia="微软雅黑" w:cs="微软雅黑"/>
          <w:i w:val="0"/>
          <w:iCs w:val="0"/>
          <w:caps w:val="0"/>
          <w:color w:val="000000"/>
          <w:spacing w:val="0"/>
          <w:kern w:val="0"/>
          <w:sz w:val="24"/>
          <w:szCs w:val="24"/>
          <w:lang w:val="en-US" w:eastAsia="zh-CN" w:bidi="ar"/>
        </w:rPr>
        <w:t>淮南市水利水电行业协会秘书处负责申报材料受理登记，申报材料齐全的，提交评审专家组评审。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第十一条</w:t>
      </w:r>
      <w:r>
        <w:rPr>
          <w:rFonts w:hint="eastAsia" w:ascii="微软雅黑" w:hAnsi="微软雅黑" w:eastAsia="微软雅黑" w:cs="微软雅黑"/>
          <w:i w:val="0"/>
          <w:iCs w:val="0"/>
          <w:caps w:val="0"/>
          <w:color w:val="000000"/>
          <w:spacing w:val="0"/>
          <w:kern w:val="0"/>
          <w:sz w:val="24"/>
          <w:szCs w:val="24"/>
          <w:lang w:val="en-US" w:eastAsia="zh-CN" w:bidi="ar"/>
        </w:rPr>
        <w:t>  评审专家组按照评审条件，逐企、逐人进行评审。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第十二条</w:t>
      </w:r>
      <w:r>
        <w:rPr>
          <w:rFonts w:hint="eastAsia" w:ascii="微软雅黑" w:hAnsi="微软雅黑" w:eastAsia="微软雅黑" w:cs="微软雅黑"/>
          <w:i w:val="0"/>
          <w:iCs w:val="0"/>
          <w:caps w:val="0"/>
          <w:color w:val="000000"/>
          <w:spacing w:val="0"/>
          <w:kern w:val="0"/>
          <w:sz w:val="24"/>
          <w:szCs w:val="24"/>
          <w:lang w:val="en-US" w:eastAsia="zh-CN" w:bidi="ar"/>
        </w:rPr>
        <w:t>  评审工作结束后，由协会秘书处将评审意见汇总，对拟评为优秀企业和优秀个人的候选名单报市建管处审核。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第十三条</w:t>
      </w:r>
      <w:r>
        <w:rPr>
          <w:rFonts w:hint="eastAsia" w:ascii="微软雅黑" w:hAnsi="微软雅黑" w:eastAsia="微软雅黑" w:cs="微软雅黑"/>
          <w:i w:val="0"/>
          <w:iCs w:val="0"/>
          <w:caps w:val="0"/>
          <w:color w:val="000000"/>
          <w:spacing w:val="0"/>
          <w:kern w:val="0"/>
          <w:sz w:val="24"/>
          <w:szCs w:val="24"/>
          <w:lang w:val="en-US" w:eastAsia="zh-CN" w:bidi="ar"/>
        </w:rPr>
        <w:t>  报请市水利局、市住房和城乡建设局审核，在淮南市水利水电行业协会网站予以公示。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第十四条</w:t>
      </w:r>
      <w:r>
        <w:rPr>
          <w:rFonts w:hint="eastAsia" w:ascii="微软雅黑" w:hAnsi="微软雅黑" w:eastAsia="微软雅黑" w:cs="微软雅黑"/>
          <w:i w:val="0"/>
          <w:iCs w:val="0"/>
          <w:caps w:val="0"/>
          <w:color w:val="000000"/>
          <w:spacing w:val="0"/>
          <w:kern w:val="0"/>
          <w:sz w:val="24"/>
          <w:szCs w:val="24"/>
          <w:lang w:val="en-US" w:eastAsia="zh-CN" w:bidi="ar"/>
        </w:rPr>
        <w:t>  公示结束后，由协会秘书处将评审和公示情况汇总，提交协会会长办公会议审核，确定表彰名单。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第十五条</w:t>
      </w:r>
      <w:r>
        <w:rPr>
          <w:rFonts w:hint="eastAsia" w:ascii="微软雅黑" w:hAnsi="微软雅黑" w:eastAsia="微软雅黑" w:cs="微软雅黑"/>
          <w:i w:val="0"/>
          <w:iCs w:val="0"/>
          <w:caps w:val="0"/>
          <w:color w:val="000000"/>
          <w:spacing w:val="0"/>
          <w:kern w:val="0"/>
          <w:sz w:val="24"/>
          <w:szCs w:val="24"/>
          <w:lang w:val="en-US" w:eastAsia="zh-CN" w:bidi="ar"/>
        </w:rPr>
        <w:t>  淮南市水利水电行业协会对获得的年度优秀施工企业和优秀项目经理，制发荣誉证书。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第五章   奖励和处罚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第十六条</w:t>
      </w:r>
      <w:r>
        <w:rPr>
          <w:rFonts w:hint="eastAsia" w:ascii="微软雅黑" w:hAnsi="微软雅黑" w:eastAsia="微软雅黑" w:cs="微软雅黑"/>
          <w:i w:val="0"/>
          <w:iCs w:val="0"/>
          <w:caps w:val="0"/>
          <w:color w:val="000000"/>
          <w:spacing w:val="0"/>
          <w:kern w:val="0"/>
          <w:sz w:val="24"/>
          <w:szCs w:val="24"/>
          <w:lang w:val="en-US" w:eastAsia="zh-CN" w:bidi="ar"/>
        </w:rPr>
        <w:t>   评为年度优秀企业和优秀个人的，由淮南市水利水电行业协会发文表彰，并颁发获奖证书。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第十七条</w:t>
      </w:r>
      <w:r>
        <w:rPr>
          <w:rFonts w:hint="eastAsia" w:ascii="微软雅黑" w:hAnsi="微软雅黑" w:eastAsia="微软雅黑" w:cs="微软雅黑"/>
          <w:i w:val="0"/>
          <w:iCs w:val="0"/>
          <w:caps w:val="0"/>
          <w:color w:val="000000"/>
          <w:spacing w:val="0"/>
          <w:kern w:val="0"/>
          <w:sz w:val="24"/>
          <w:szCs w:val="24"/>
          <w:lang w:val="en-US" w:eastAsia="zh-CN" w:bidi="ar"/>
        </w:rPr>
        <w:t>  采取弄虚作假等不正当手段获得荣誉称号的，经查实后取消其称号，收回证书和奖牌，三年内取消参选资格。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         第十八条</w:t>
      </w:r>
      <w:r>
        <w:rPr>
          <w:rFonts w:hint="eastAsia" w:ascii="微软雅黑" w:hAnsi="微软雅黑" w:eastAsia="微软雅黑" w:cs="微软雅黑"/>
          <w:i w:val="0"/>
          <w:iCs w:val="0"/>
          <w:caps w:val="0"/>
          <w:color w:val="000000"/>
          <w:spacing w:val="0"/>
          <w:kern w:val="0"/>
          <w:sz w:val="24"/>
          <w:szCs w:val="24"/>
          <w:lang w:val="en-US" w:eastAsia="zh-CN" w:bidi="ar"/>
        </w:rPr>
        <w:t>  </w:t>
      </w:r>
      <w:r>
        <w:rPr>
          <w:rFonts w:ascii="微软雅黑" w:hAnsi="微软雅黑" w:eastAsia="微软雅黑" w:cs="微软雅黑"/>
          <w:i w:val="0"/>
          <w:iCs w:val="0"/>
          <w:caps w:val="0"/>
          <w:color w:val="000000"/>
          <w:spacing w:val="0"/>
          <w:sz w:val="24"/>
          <w:szCs w:val="24"/>
        </w:rPr>
        <w:t>为保证所评单位和个人的先进性，根据</w:t>
      </w:r>
      <w:r>
        <w:rPr>
          <w:rFonts w:hint="eastAsia" w:ascii="微软雅黑" w:hAnsi="微软雅黑" w:eastAsia="微软雅黑" w:cs="微软雅黑"/>
          <w:i w:val="0"/>
          <w:iCs w:val="0"/>
          <w:caps w:val="0"/>
          <w:color w:val="000000"/>
          <w:spacing w:val="0"/>
          <w:sz w:val="24"/>
          <w:szCs w:val="24"/>
          <w:lang w:eastAsia="zh-CN"/>
        </w:rPr>
        <w:t>淮南市水利水电行业</w:t>
      </w:r>
      <w:r>
        <w:rPr>
          <w:rFonts w:ascii="微软雅黑" w:hAnsi="微软雅黑" w:eastAsia="微软雅黑" w:cs="微软雅黑"/>
          <w:i w:val="0"/>
          <w:iCs w:val="0"/>
          <w:caps w:val="0"/>
          <w:color w:val="000000"/>
          <w:spacing w:val="0"/>
          <w:sz w:val="24"/>
          <w:szCs w:val="24"/>
        </w:rPr>
        <w:t>企业情况，</w:t>
      </w:r>
      <w:r>
        <w:rPr>
          <w:rFonts w:hint="eastAsia" w:ascii="微软雅黑" w:hAnsi="微软雅黑" w:eastAsia="微软雅黑" w:cs="微软雅黑"/>
          <w:i w:val="0"/>
          <w:iCs w:val="0"/>
          <w:caps w:val="0"/>
          <w:color w:val="000000"/>
          <w:spacing w:val="0"/>
          <w:sz w:val="24"/>
          <w:szCs w:val="24"/>
        </w:rPr>
        <w:t>202</w:t>
      </w:r>
      <w:r>
        <w:rPr>
          <w:rFonts w:hint="eastAsia" w:ascii="微软雅黑" w:hAnsi="微软雅黑" w:eastAsia="微软雅黑" w:cs="微软雅黑"/>
          <w:i w:val="0"/>
          <w:iCs w:val="0"/>
          <w:caps w:val="0"/>
          <w:color w:val="000000"/>
          <w:spacing w:val="0"/>
          <w:sz w:val="24"/>
          <w:szCs w:val="24"/>
          <w:lang w:val="en-US" w:eastAsia="zh-CN"/>
        </w:rPr>
        <w:t>2</w:t>
      </w:r>
      <w:r>
        <w:rPr>
          <w:rFonts w:hint="eastAsia" w:ascii="微软雅黑" w:hAnsi="微软雅黑" w:eastAsia="微软雅黑" w:cs="微软雅黑"/>
          <w:i w:val="0"/>
          <w:iCs w:val="0"/>
          <w:caps w:val="0"/>
          <w:color w:val="000000"/>
          <w:spacing w:val="0"/>
          <w:sz w:val="24"/>
          <w:szCs w:val="24"/>
        </w:rPr>
        <w:t>年度优秀</w:t>
      </w:r>
      <w:r>
        <w:rPr>
          <w:rFonts w:hint="eastAsia" w:ascii="微软雅黑" w:hAnsi="微软雅黑" w:eastAsia="微软雅黑" w:cs="微软雅黑"/>
          <w:i w:val="0"/>
          <w:iCs w:val="0"/>
          <w:caps w:val="0"/>
          <w:color w:val="000000"/>
          <w:spacing w:val="0"/>
          <w:sz w:val="24"/>
          <w:szCs w:val="24"/>
          <w:lang w:eastAsia="zh-CN"/>
        </w:rPr>
        <w:t>施工</w:t>
      </w:r>
      <w:r>
        <w:rPr>
          <w:rFonts w:hint="eastAsia" w:ascii="微软雅黑" w:hAnsi="微软雅黑" w:eastAsia="微软雅黑" w:cs="微软雅黑"/>
          <w:i w:val="0"/>
          <w:iCs w:val="0"/>
          <w:caps w:val="0"/>
          <w:color w:val="000000"/>
          <w:spacing w:val="0"/>
          <w:sz w:val="24"/>
          <w:szCs w:val="24"/>
        </w:rPr>
        <w:t>企业不超过</w:t>
      </w:r>
      <w:r>
        <w:rPr>
          <w:rFonts w:hint="eastAsia" w:ascii="微软雅黑" w:hAnsi="微软雅黑" w:eastAsia="微软雅黑" w:cs="微软雅黑"/>
          <w:i w:val="0"/>
          <w:iCs w:val="0"/>
          <w:caps w:val="0"/>
          <w:color w:val="000000"/>
          <w:spacing w:val="0"/>
          <w:sz w:val="24"/>
          <w:szCs w:val="24"/>
          <w:lang w:val="en-US" w:eastAsia="zh-CN"/>
        </w:rPr>
        <w:t>14</w:t>
      </w:r>
      <w:r>
        <w:rPr>
          <w:rFonts w:hint="eastAsia" w:ascii="微软雅黑" w:hAnsi="微软雅黑" w:eastAsia="微软雅黑" w:cs="微软雅黑"/>
          <w:i w:val="0"/>
          <w:iCs w:val="0"/>
          <w:caps w:val="0"/>
          <w:color w:val="000000"/>
          <w:spacing w:val="0"/>
          <w:sz w:val="24"/>
          <w:szCs w:val="24"/>
          <w:lang w:eastAsia="zh-CN"/>
        </w:rPr>
        <w:t>家</w:t>
      </w:r>
      <w:r>
        <w:rPr>
          <w:rFonts w:hint="eastAsia" w:ascii="微软雅黑" w:hAnsi="微软雅黑" w:eastAsia="微软雅黑" w:cs="微软雅黑"/>
          <w:i w:val="0"/>
          <w:iCs w:val="0"/>
          <w:caps w:val="0"/>
          <w:color w:val="000000"/>
          <w:spacing w:val="0"/>
          <w:sz w:val="24"/>
          <w:szCs w:val="24"/>
        </w:rPr>
        <w:t>，优秀项目经理不超过</w:t>
      </w:r>
      <w:r>
        <w:rPr>
          <w:rFonts w:hint="eastAsia" w:ascii="微软雅黑" w:hAnsi="微软雅黑" w:eastAsia="微软雅黑" w:cs="微软雅黑"/>
          <w:i w:val="0"/>
          <w:iCs w:val="0"/>
          <w:caps w:val="0"/>
          <w:color w:val="000000"/>
          <w:spacing w:val="0"/>
          <w:sz w:val="24"/>
          <w:szCs w:val="24"/>
          <w:lang w:val="en-US" w:eastAsia="zh-CN"/>
        </w:rPr>
        <w:t>30</w:t>
      </w:r>
      <w:r>
        <w:rPr>
          <w:rFonts w:hint="eastAsia" w:ascii="微软雅黑" w:hAnsi="微软雅黑" w:eastAsia="微软雅黑" w:cs="微软雅黑"/>
          <w:i w:val="0"/>
          <w:iCs w:val="0"/>
          <w:caps w:val="0"/>
          <w:color w:val="000000"/>
          <w:spacing w:val="0"/>
          <w:sz w:val="24"/>
          <w:szCs w:val="24"/>
        </w:rPr>
        <w:t>人。申报数超过上述名额时，按总分从高到低确定。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bidi="ar"/>
        </w:rPr>
        <w:t>第十九条</w:t>
      </w:r>
      <w:r>
        <w:rPr>
          <w:rFonts w:hint="eastAsia" w:ascii="微软雅黑" w:hAnsi="微软雅黑" w:eastAsia="微软雅黑" w:cs="微软雅黑"/>
          <w:i w:val="0"/>
          <w:iCs w:val="0"/>
          <w:caps w:val="0"/>
          <w:color w:val="000000"/>
          <w:spacing w:val="0"/>
          <w:kern w:val="0"/>
          <w:sz w:val="24"/>
          <w:szCs w:val="24"/>
          <w:lang w:val="en-US" w:eastAsia="zh-CN" w:bidi="ar"/>
        </w:rPr>
        <w:t>  本办法由淮南市水利水电行业协会负责解释。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宋体"/>
          <w:i w:val="0"/>
          <w:caps w:val="0"/>
          <w:color w:val="000000"/>
          <w:spacing w:val="0"/>
          <w:kern w:val="0"/>
          <w:sz w:val="24"/>
          <w:szCs w:val="24"/>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Tc2NDI5NmQ5NTc3YTY2YTg3MTg0MDE3ZDU2YjkifQ=="/>
  </w:docVars>
  <w:rsids>
    <w:rsidRoot w:val="263409DC"/>
    <w:rsid w:val="06562428"/>
    <w:rsid w:val="08615EA6"/>
    <w:rsid w:val="08CB0CA3"/>
    <w:rsid w:val="09FB2917"/>
    <w:rsid w:val="0F3119EA"/>
    <w:rsid w:val="0F6056DD"/>
    <w:rsid w:val="10DB3A1E"/>
    <w:rsid w:val="125B027B"/>
    <w:rsid w:val="13BC4E17"/>
    <w:rsid w:val="14934E54"/>
    <w:rsid w:val="14DD4ECB"/>
    <w:rsid w:val="15473F56"/>
    <w:rsid w:val="165C73CC"/>
    <w:rsid w:val="1693284C"/>
    <w:rsid w:val="173B3D3B"/>
    <w:rsid w:val="1773767D"/>
    <w:rsid w:val="179E66F9"/>
    <w:rsid w:val="180B77E6"/>
    <w:rsid w:val="1B056257"/>
    <w:rsid w:val="1BA85110"/>
    <w:rsid w:val="1C5253F9"/>
    <w:rsid w:val="1C9B3350"/>
    <w:rsid w:val="2152449B"/>
    <w:rsid w:val="243270DB"/>
    <w:rsid w:val="24684D34"/>
    <w:rsid w:val="24A11C5A"/>
    <w:rsid w:val="25B274AD"/>
    <w:rsid w:val="263409DC"/>
    <w:rsid w:val="27241487"/>
    <w:rsid w:val="28C554DB"/>
    <w:rsid w:val="2A450FFB"/>
    <w:rsid w:val="2A4B3C7C"/>
    <w:rsid w:val="2AFB3650"/>
    <w:rsid w:val="2F2B7A21"/>
    <w:rsid w:val="30B869A9"/>
    <w:rsid w:val="31181CEF"/>
    <w:rsid w:val="321A09A4"/>
    <w:rsid w:val="34D2441F"/>
    <w:rsid w:val="353F102D"/>
    <w:rsid w:val="364728C6"/>
    <w:rsid w:val="37482DC2"/>
    <w:rsid w:val="37E22DB7"/>
    <w:rsid w:val="385A50D1"/>
    <w:rsid w:val="39FB78F8"/>
    <w:rsid w:val="3B5820A6"/>
    <w:rsid w:val="3B6E2D0B"/>
    <w:rsid w:val="3B835717"/>
    <w:rsid w:val="3C753F3B"/>
    <w:rsid w:val="407D202A"/>
    <w:rsid w:val="40C357E1"/>
    <w:rsid w:val="41040352"/>
    <w:rsid w:val="41577C25"/>
    <w:rsid w:val="417116E0"/>
    <w:rsid w:val="428C07FC"/>
    <w:rsid w:val="44F212B7"/>
    <w:rsid w:val="45E11340"/>
    <w:rsid w:val="463D24F7"/>
    <w:rsid w:val="469E5156"/>
    <w:rsid w:val="47122151"/>
    <w:rsid w:val="49553EAD"/>
    <w:rsid w:val="4AFA3F8C"/>
    <w:rsid w:val="4BD3295B"/>
    <w:rsid w:val="4D0D2FD4"/>
    <w:rsid w:val="4D3261DF"/>
    <w:rsid w:val="4D5B4BAF"/>
    <w:rsid w:val="4D641122"/>
    <w:rsid w:val="4E7B38E2"/>
    <w:rsid w:val="508417E4"/>
    <w:rsid w:val="54F76CC0"/>
    <w:rsid w:val="55321AE9"/>
    <w:rsid w:val="55A43671"/>
    <w:rsid w:val="56DA21A0"/>
    <w:rsid w:val="58925E72"/>
    <w:rsid w:val="5A9E6D2F"/>
    <w:rsid w:val="5B2B4847"/>
    <w:rsid w:val="5B8D6CBF"/>
    <w:rsid w:val="5BB74969"/>
    <w:rsid w:val="5C554466"/>
    <w:rsid w:val="5EC469FF"/>
    <w:rsid w:val="5FD95CFE"/>
    <w:rsid w:val="60692F85"/>
    <w:rsid w:val="618E2591"/>
    <w:rsid w:val="645C62D9"/>
    <w:rsid w:val="64C975D1"/>
    <w:rsid w:val="65DB4AC9"/>
    <w:rsid w:val="665E167E"/>
    <w:rsid w:val="69FE2307"/>
    <w:rsid w:val="6A9A33DD"/>
    <w:rsid w:val="6B272A5D"/>
    <w:rsid w:val="6B912257"/>
    <w:rsid w:val="6E9251B9"/>
    <w:rsid w:val="72134B67"/>
    <w:rsid w:val="731A409E"/>
    <w:rsid w:val="736435D9"/>
    <w:rsid w:val="75041948"/>
    <w:rsid w:val="75DC1B11"/>
    <w:rsid w:val="77E469A0"/>
    <w:rsid w:val="7C1C1842"/>
    <w:rsid w:val="7EC63F15"/>
    <w:rsid w:val="7ED04A13"/>
    <w:rsid w:val="7ED32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sz w:val="84"/>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1830</Characters>
  <Lines>0</Lines>
  <Paragraphs>0</Paragraphs>
  <TotalTime>148</TotalTime>
  <ScaleCrop>false</ScaleCrop>
  <LinksUpToDate>false</LinksUpToDate>
  <CharactersWithSpaces>1954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2021-02-19T02:47:00Z</dcterms:created>
  <dc:creator>顺其自然</dc:creator>
  <cp:lastModifiedBy>为什么你会这么熟练啊</cp:lastModifiedBy>
  <cp:lastPrinted>2023-07-22T03:51:00Z</cp:lastPrinted>
  <dcterms:modified xsi:type="dcterms:W3CDTF">2023-07-24T02:01:16Z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B2C66736B3154EE09B74F8506E050141</vt:lpwstr>
  </property>
</Properties>
</file>